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BDA" w:rsidRPr="000A2138" w:rsidRDefault="00E36FEF" w:rsidP="008C0BDA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C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8C0BDA"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8C0BDA" w:rsidRPr="000A2138" w:rsidRDefault="008C0BDA" w:rsidP="008C0BDA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8C0BDA" w:rsidRPr="000A2138" w:rsidRDefault="008C0BDA" w:rsidP="008C0BDA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</w:t>
      </w:r>
      <w:r w:rsidR="00C2397B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протокол от 31 августа  20178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 w:rsidR="00C2397B"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2018г. №79</w:t>
      </w:r>
    </w:p>
    <w:p w:rsidR="008C0BDA" w:rsidRDefault="008C0BDA" w:rsidP="008C0BDA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C2397B" w:rsidRPr="000A2138" w:rsidRDefault="00C2397B" w:rsidP="008C0BDA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 w:rsidR="00C2397B"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химия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2часа, 68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асов</w:t>
      </w:r>
      <w:proofErr w:type="gramStart"/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proofErr w:type="gramEnd"/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</w:t>
      </w:r>
      <w:proofErr w:type="gramStart"/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>в</w:t>
      </w:r>
      <w:proofErr w:type="gramEnd"/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Составитель: Валеева Г.М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C2397B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C2397B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C2397B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8C0BDA" w:rsidRPr="000A2138" w:rsidRDefault="00C2397B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29августа 2018</w:t>
      </w:r>
      <w:r w:rsidR="008C0BDA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 Г.И.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8C0BDA" w:rsidRPr="000A2138" w:rsidRDefault="008C0BDA" w:rsidP="008C0BDA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8C0BDA" w:rsidRDefault="00C2397B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="008C0BDA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0214BA" w:rsidRDefault="000214BA" w:rsidP="000214BA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214BA" w:rsidRDefault="000214B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выпускников основной общеобразовательной 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химии ученик должен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 / понимать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химическую символику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знаки химических элементов, формулы химических веществ и уравнения химических реакций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важнейшие химические понятия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окислитель, восстановитель, окисление и восстановление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лектролит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неэлектролит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элктролитическая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диссоциация.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законы химии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сохранения массы веществ, постоянства состава, периодический закон.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называть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химические элементы, соединения изученных классов.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объяснять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Д.И.Менделеева; закономерности изменения свойств элементов в пределах малых периодов и главных подгрупп, сущность реакций ионного обмена.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 характеризовать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химические элементы (от водорода до кальция)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определять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составлять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обращаться с химической посудой и оборудованием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 распознавать опытным путем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кислород, водород, растворы кислот и щелочей, хлори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сульфат-, карбонат- ионы.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 вычислять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реакции.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безопасного обращения с веществами и материалами;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экологически грамотного поведения в окружающей среде;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оценки влияния химического загрязнения окружающей среды на организм человека;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критической оценки информации о веществах, используемых в быту;</w:t>
      </w:r>
    </w:p>
    <w:p w:rsidR="000214BA" w:rsidRDefault="000214BA" w:rsidP="000214BA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приготовления растворов заданной концентрации</w:t>
      </w:r>
    </w:p>
    <w:p w:rsidR="000214BA" w:rsidRDefault="000214BA" w:rsidP="000214BA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214BA" w:rsidRDefault="000214B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214BA" w:rsidRDefault="000214BA" w:rsidP="008C0B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E596C" w:rsidRDefault="00EE596C" w:rsidP="00F70D1C">
      <w:pPr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B20" w:rsidRDefault="00ED7B20" w:rsidP="00ED7B2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B20" w:rsidRPr="009A45B1" w:rsidRDefault="00ED7B20" w:rsidP="00ED7B2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B20" w:rsidRPr="008C6304" w:rsidRDefault="00ED7B20" w:rsidP="00ED7B20">
      <w:pPr>
        <w:jc w:val="center"/>
        <w:rPr>
          <w:rFonts w:ascii="Times New Roman" w:hAnsi="Times New Roman"/>
          <w:b/>
          <w:sz w:val="24"/>
          <w:szCs w:val="24"/>
        </w:rPr>
      </w:pPr>
      <w:r w:rsidRPr="008C6304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6"/>
        <w:gridCol w:w="10630"/>
        <w:gridCol w:w="1703"/>
      </w:tblGrid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1. Методы познания в химии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 xml:space="preserve">Вводный инструктаж. Методы познания веществ и химических явлений.   </w:t>
            </w:r>
          </w:p>
          <w:p w:rsidR="00ED7B20" w:rsidRPr="00533FFA" w:rsidRDefault="00ED7B20" w:rsidP="00ED7B2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 xml:space="preserve"> Проведение расчетов на основе формул и уравнений реакций: количества вещества, массы или объема по количеству вещества, массе или объему одного из реагентов или продуктов реакции.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2. Вещество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tabs>
                <w:tab w:val="left" w:pos="965"/>
              </w:tabs>
              <w:spacing w:after="0"/>
              <w:ind w:firstLine="3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классы неорганических веществ. Химические свойства основных классов неорганических соединений. Химическая  реакция. Условия и признаки химических реакций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3.  Химическая реакция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Электролиты и </w:t>
            </w:r>
            <w:proofErr w:type="spell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неэлектролиты</w:t>
            </w:r>
            <w:proofErr w:type="spell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. Электролитическая диссоциация веществ в водных растворах. Ионы. Катионы и анионы. Электролитическая диссоциация кислот, щелочей и солей. Слабые и сильные электролиты. Степень диссоциации. Реакц</w:t>
            </w:r>
            <w:proofErr w:type="gram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ии ио</w:t>
            </w:r>
            <w:proofErr w:type="gram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нного обмена.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Демонстрации.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Испытание растворов веществ на электрическую проводимость. Ознакомление с моделями кристаллических решеток ковалентных и ионных соединений.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Реакции обмена между растворами электролитов.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Практическая работа 1.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Решение экспериментальных задач по теме «Электролитическая диссоциация».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Скорость химических реакций.    Катализаторы. Химическое равн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овесие и условие  его смещения.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4. Элементарные основы неорганической химии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tabs>
                <w:tab w:val="left" w:pos="3804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Кислород. Сера.</w:t>
            </w:r>
          </w:p>
          <w:p w:rsidR="00ED7B20" w:rsidRPr="00533FFA" w:rsidRDefault="00ED7B20" w:rsidP="00ED7B20">
            <w:pPr>
              <w:tabs>
                <w:tab w:val="left" w:pos="574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Положение кислорода и серы в периодической системе химических элементов, строение их атомов. Аллотропия кислорода - озон.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Сера. Аллотропия серы. Физические и химические свойства. Нахождение в природе. Применение серы. Оксид серы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IV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. Сероводородная и сернистая кислоты и их соли. Оксид серы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VI</w:t>
            </w: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. Серная кислота и ее соли. Окислительные свойства концентрированной серной кислоты.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Демонстрации. 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Горение серы. Распознавание хлори</w:t>
            </w:r>
            <w:proofErr w:type="gram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д-</w:t>
            </w:r>
            <w:proofErr w:type="gram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сульфат-ионов</w:t>
            </w:r>
            <w:proofErr w:type="spell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растворе. 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Практическая работа 2.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Решение экспериментальных задач по теме «Кислород. Сера».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Азот и фосфор.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Положение азота и фосфора в периодической системе химических элементов, строение их атомов. Азот, физические и химические свойства, получение и применение. Круговорот азота в природе. Аммиак. Физические и химические свойства аммиака, получение и применение. Соли аммония. Оксиды азота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II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и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IV</w:t>
            </w: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). Азотная кислота и ее соли. Окислительные свойства азотной кислоты. 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Фосфор. Аллотропия фосфора. Физические и химические свойства фосфора. Оксид фосфора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533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.  Ортофосфорная кислота и ее соли.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Демонстрации. 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Качественная реакция на ион аммония. Качественная реакция на нитраты. Взаимодействие азотной кислоты с медью.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Практическая работа 3.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Получение аммиака и изучение его свойств.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Углерод и кремний. 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Положение углерода и кремния в периодической системе химических элементов, строение их атомов. Углерод, </w:t>
            </w:r>
            <w:proofErr w:type="spellStart"/>
            <w:r w:rsidRPr="00533FF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аллотропные</w:t>
            </w:r>
            <w:proofErr w:type="spellEnd"/>
            <w:r w:rsidRPr="00533FF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модификации, физические и химические свойства углерода. Угарный газ, свойства и физиологическое действие на организм. Углекислый газ, угольная кислота и ее соли. Круговорот углерода в природе.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Кремний. Оксид кремния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IV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). Кремниевая кислота и ее соли.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Демонстрации. 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Кристаллические решетки алмаза и графита. Качественная реакция на карбонат-ион. Знакомство с образцами природных карбонатов и силикатов. Получение и собирание СО</w:t>
            </w:r>
            <w:proofErr w:type="gramStart"/>
            <w:r w:rsidRPr="00533FFA">
              <w:rPr>
                <w:rFonts w:ascii="Times New Roman" w:hAnsi="Times New Roman"/>
                <w:sz w:val="24"/>
                <w:szCs w:val="24"/>
                <w:vertAlign w:val="subscript"/>
                <w:lang w:eastAsia="ru-RU"/>
              </w:rPr>
              <w:t>2</w:t>
            </w:r>
            <w:proofErr w:type="gram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Практическая работа 4.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Решение  экспериментальных задач по теме «Неметаллы»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Практическая работа 5. 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«Получение оксида углерода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IV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 и изучение его свойств. Распознавание карбонатов».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Общие свойства металлов 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Положение металлов в периодической системе химических элементов Д.И. Менделеева. Металлическая связь. Физические и химические свойства металлов. Ряд напряжений металлов.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Понятие о металлургии. Способы получения металлов. Сплавы (сталь, чугун, дюралюминий, бронза). Проблема безотходных производств в металлургии и охрана окружающей среды.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Щелочные металлы. Положение щелочных металлов в периодической системе и строение атомов. Нахождение в природе. Физические и химические свойства. Применение щелочных металлов и их соединений.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Щелочноземельные металлы. Положение щелочноземельных металлов в периодической системе и строение атомов. Нахождение в природе. Кальций и его соединения. Жесткость воды и способы ее устранения.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Алюминий. Положение алюминия в периодической системе и строение его атома. Нахождение в природе. Физические и химические свойства алюминия. Амфотерность оксида и </w:t>
            </w:r>
            <w:proofErr w:type="spell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гидроксида</w:t>
            </w:r>
            <w:proofErr w:type="spell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алюминия.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Железо.  Положение железа в периодической системе и строение его атома. Нахождение в природе. Физические и химические свойства железа. Оксиды, </w:t>
            </w:r>
            <w:proofErr w:type="spellStart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гидроксиды</w:t>
            </w:r>
            <w:proofErr w:type="spellEnd"/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соли железа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II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 и железа (</w:t>
            </w: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III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).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Демонстрации.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Знакомство с образцами важнейших солей натрия, калия, природных соединений кальция, рудами железа, соединениями алюминия. Взаимодействие щелочных, щелочноземельных металлов и алюминия с водой. Сжигание железа в кислороде и хлоре.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Расчетные задачи.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Вычисления по химическим уравнениям.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Практическая работа 6.</w:t>
            </w:r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Решение экспериментальных задач по 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теме «Металлы и их соединения».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lastRenderedPageBreak/>
              <w:t>5.Первоначальные представления об органических веществах.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Первоначальные сведения о строении органических веществ. </w:t>
            </w:r>
            <w:proofErr w:type="spellStart"/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Алканы</w:t>
            </w:r>
            <w:proofErr w:type="spellEnd"/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Алкены</w:t>
            </w:r>
            <w:proofErr w:type="spellEnd"/>
            <w:r w:rsidRPr="00533FFA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. Нефть и природный газ. Спирты. Карбоновые кислоты. Жиры. Углеводы. Аминокислоты. Белки. Полимеры. </w:t>
            </w:r>
          </w:p>
          <w:p w:rsidR="00ED7B20" w:rsidRPr="00533FFA" w:rsidRDefault="00ED7B20" w:rsidP="00ED7B20">
            <w:pPr>
              <w:tabs>
                <w:tab w:val="left" w:pos="965"/>
              </w:tabs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Демонстрации.</w:t>
            </w: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Образцы природных и синтетических органических веществ. Модели молекул метана, этилена и ацетилена. Качественная реакция на многоатомные спирты. Коллекция «Нефть и продукты ее переработки». Качественная реакция на белки.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6. Экспериментальные основы химии.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spacing w:before="60"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Правила безопасности. Проведение химических реакций в растворах.  Методы анализа веществ. Качественные реакции на газообразные вещества и ионы в растворе. Определение характера среды. Индикаторы.</w:t>
            </w:r>
          </w:p>
          <w:p w:rsidR="00ED7B20" w:rsidRPr="00533FFA" w:rsidRDefault="00ED7B20" w:rsidP="00ED7B2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Получение газообразных веществ(</w:t>
            </w:r>
            <w:r w:rsidRPr="00533FFA">
              <w:rPr>
                <w:rFonts w:ascii="Times New Roman" w:hAnsi="Times New Roman"/>
                <w:sz w:val="24"/>
                <w:szCs w:val="24"/>
                <w:lang w:val="en-US"/>
              </w:rPr>
              <w:t>CO</w:t>
            </w:r>
            <w:r w:rsidRPr="00533FF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533FF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33FFA">
              <w:rPr>
                <w:rFonts w:ascii="Times New Roman" w:hAnsi="Times New Roman"/>
                <w:sz w:val="24"/>
                <w:szCs w:val="24"/>
                <w:lang w:val="en-US"/>
              </w:rPr>
              <w:t>NH</w:t>
            </w:r>
            <w:r w:rsidRPr="00533FFA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533FFA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ED7B20" w:rsidRPr="008C6304" w:rsidTr="00ED7B20">
        <w:tc>
          <w:tcPr>
            <w:tcW w:w="2126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7. Химия жизнь.</w:t>
            </w:r>
          </w:p>
        </w:tc>
        <w:tc>
          <w:tcPr>
            <w:tcW w:w="10630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 xml:space="preserve">   Природные источники углеводородов. Нефть, природный газ, их применение. Химические вещества как строительные и поделочные материалы (мел, мрамор, известняк, стекло, цемент). Вещества, используемые в полиграфии, живописи, скульптуре, архитектуре. Химия и здоровье. Лекарственные препараты; проблемы, связанные с их  применением. </w:t>
            </w:r>
          </w:p>
          <w:p w:rsidR="00ED7B20" w:rsidRPr="00533FF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FFA">
              <w:rPr>
                <w:rFonts w:ascii="Times New Roman" w:hAnsi="Times New Roman"/>
                <w:sz w:val="24"/>
                <w:szCs w:val="24"/>
              </w:rPr>
              <w:t>Химия и пища. Калорийность жиров, белков и углеводов. Консерванты пищевых продуктов (поваренная соль, уксусная кислота).</w:t>
            </w:r>
          </w:p>
        </w:tc>
        <w:tc>
          <w:tcPr>
            <w:tcW w:w="1703" w:type="dxa"/>
            <w:shd w:val="clear" w:color="auto" w:fill="auto"/>
          </w:tcPr>
          <w:p w:rsidR="00ED7B20" w:rsidRPr="00533FFA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33FFA"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</w:tr>
    </w:tbl>
    <w:p w:rsidR="00ED7B20" w:rsidRPr="008C6304" w:rsidRDefault="00ED7B20" w:rsidP="00ED7B20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i/>
          <w:sz w:val="24"/>
          <w:szCs w:val="24"/>
        </w:rPr>
      </w:pPr>
    </w:p>
    <w:p w:rsidR="00ED7B20" w:rsidRPr="00C2397B" w:rsidRDefault="00C2397B" w:rsidP="00C2397B">
      <w:pPr>
        <w:pStyle w:val="a9"/>
        <w:rPr>
          <w:rFonts w:ascii="Times New Roman" w:hAnsi="Times New Roman"/>
          <w:b/>
          <w:sz w:val="24"/>
          <w:szCs w:val="24"/>
        </w:rPr>
      </w:pPr>
      <w:r>
        <w:rPr>
          <w:bCs/>
          <w:i/>
        </w:rPr>
        <w:t xml:space="preserve">                                                                              </w:t>
      </w:r>
      <w:r w:rsidR="00ED7B20" w:rsidRPr="00C2397B">
        <w:rPr>
          <w:rFonts w:ascii="Times New Roman" w:hAnsi="Times New Roman"/>
          <w:b/>
          <w:sz w:val="24"/>
          <w:szCs w:val="24"/>
        </w:rPr>
        <w:t>Календарно-тематическое планирование ФК ГОС</w:t>
      </w:r>
    </w:p>
    <w:p w:rsidR="00ED7B20" w:rsidRPr="009A45B1" w:rsidRDefault="00ED7B20" w:rsidP="00ED7B20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9A45B1">
        <w:rPr>
          <w:rFonts w:ascii="Times New Roman" w:hAnsi="Times New Roman"/>
          <w:sz w:val="24"/>
          <w:szCs w:val="24"/>
        </w:rPr>
        <w:t xml:space="preserve">УМК   Г.Е.Рудзитис, Ф.Г.Фельдман. Химия 9 класс </w:t>
      </w:r>
      <w:r w:rsidRPr="009A45B1">
        <w:rPr>
          <w:rFonts w:ascii="Times New Roman" w:hAnsi="Times New Roman"/>
          <w:spacing w:val="-3"/>
          <w:sz w:val="24"/>
          <w:szCs w:val="24"/>
        </w:rPr>
        <w:t>М. Просвещение, 2008 год</w:t>
      </w:r>
    </w:p>
    <w:p w:rsidR="00ED7B20" w:rsidRPr="004C5ECE" w:rsidRDefault="00ED7B20" w:rsidP="00ED7B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417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2"/>
        <w:gridCol w:w="8080"/>
        <w:gridCol w:w="1134"/>
        <w:gridCol w:w="1842"/>
        <w:gridCol w:w="2126"/>
      </w:tblGrid>
      <w:tr w:rsidR="00ED7B20" w:rsidRPr="004C5ECE" w:rsidTr="00C2397B">
        <w:tc>
          <w:tcPr>
            <w:tcW w:w="992" w:type="dxa"/>
            <w:vMerge w:val="restart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080" w:type="dxa"/>
            <w:vMerge w:val="restart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ind w:left="94" w:hanging="9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8" w:type="dxa"/>
            <w:gridSpan w:val="2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</w:tr>
      <w:tr w:rsidR="00ED7B20" w:rsidRPr="004C5ECE" w:rsidTr="00C2397B">
        <w:tc>
          <w:tcPr>
            <w:tcW w:w="992" w:type="dxa"/>
            <w:vMerge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vMerge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Планир</w:t>
            </w:r>
            <w:r>
              <w:rPr>
                <w:rFonts w:ascii="Times New Roman" w:hAnsi="Times New Roman"/>
                <w:sz w:val="24"/>
                <w:szCs w:val="24"/>
              </w:rPr>
              <w:t>уемые</w:t>
            </w:r>
            <w:r w:rsidRPr="004C5ECE">
              <w:rPr>
                <w:rFonts w:ascii="Times New Roman" w:hAnsi="Times New Roman"/>
                <w:sz w:val="24"/>
                <w:szCs w:val="24"/>
              </w:rPr>
              <w:t xml:space="preserve"> сроки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Фактические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ED7B20" w:rsidRPr="004C5ECE" w:rsidTr="00ED7B20">
        <w:tc>
          <w:tcPr>
            <w:tcW w:w="14174" w:type="dxa"/>
            <w:gridSpan w:val="5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. Методы  познания веществ и химических явлений - 1ч.</w:t>
            </w:r>
          </w:p>
        </w:tc>
      </w:tr>
      <w:tr w:rsidR="00ED7B20" w:rsidRPr="004C5ECE" w:rsidTr="00C2397B">
        <w:tc>
          <w:tcPr>
            <w:tcW w:w="992" w:type="dxa"/>
            <w:vAlign w:val="center"/>
          </w:tcPr>
          <w:p w:rsidR="00ED7B20" w:rsidRPr="004C5ECE" w:rsidRDefault="00ED7B20" w:rsidP="00ED7B2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D7B20" w:rsidRPr="004C5ECE" w:rsidRDefault="00ED7B20" w:rsidP="00ED7B2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Вводный инструктаж. Методы познания веществ и химических явлений.</w:t>
            </w:r>
          </w:p>
        </w:tc>
        <w:tc>
          <w:tcPr>
            <w:tcW w:w="1134" w:type="dxa"/>
            <w:vAlign w:val="center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CF3C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.09.</w:t>
            </w: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ED7B20">
        <w:tc>
          <w:tcPr>
            <w:tcW w:w="14174" w:type="dxa"/>
            <w:gridSpan w:val="5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Вещество - 1ч.  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                                       Раздел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Химическая  реакция - 2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ED7B20" w:rsidRPr="004C5ECE" w:rsidRDefault="00ED7B20" w:rsidP="00ED7B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53C7">
              <w:rPr>
                <w:rFonts w:ascii="Times New Roman" w:hAnsi="Times New Roman"/>
                <w:sz w:val="24"/>
                <w:szCs w:val="24"/>
              </w:rPr>
              <w:t>Химическая связь. Строение вещества.</w:t>
            </w:r>
          </w:p>
        </w:tc>
        <w:tc>
          <w:tcPr>
            <w:tcW w:w="1134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CF3C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80" w:type="dxa"/>
          </w:tcPr>
          <w:p w:rsidR="00ED7B20" w:rsidRPr="004C5ECE" w:rsidRDefault="00ED7B20" w:rsidP="00ED7B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Химические свойства основных классов неорганических соединений.</w:t>
            </w:r>
          </w:p>
        </w:tc>
        <w:tc>
          <w:tcPr>
            <w:tcW w:w="1134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C5ECE">
              <w:rPr>
                <w:rFonts w:ascii="Times New Roman" w:hAnsi="Times New Roman"/>
                <w:sz w:val="20"/>
                <w:szCs w:val="20"/>
              </w:rPr>
              <w:t>1</w:t>
            </w:r>
            <w:r w:rsidR="00CF3C3A">
              <w:rPr>
                <w:rFonts w:ascii="Times New Roman" w:hAnsi="Times New Roman"/>
                <w:sz w:val="20"/>
                <w:szCs w:val="20"/>
              </w:rPr>
              <w:t>1</w:t>
            </w:r>
            <w:r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ED7B20" w:rsidRPr="004C5ECE" w:rsidRDefault="00ED7B20" w:rsidP="00ED7B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Химическая  реакция. Условия и признаки химических реакций.</w:t>
            </w:r>
          </w:p>
        </w:tc>
        <w:tc>
          <w:tcPr>
            <w:tcW w:w="1134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CF3C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D7B20" w:rsidRPr="004C5ECE" w:rsidTr="00ED7B20">
        <w:tc>
          <w:tcPr>
            <w:tcW w:w="14174" w:type="dxa"/>
            <w:gridSpan w:val="5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. Методы  познания веществ и химических явлений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                  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 Химическая реакция – 10 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ч.  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                         Раздел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. Экспериментальные основы химии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–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C5E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ч.    </w:t>
            </w: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 xml:space="preserve">Электролиты и </w:t>
            </w:r>
            <w:proofErr w:type="spellStart"/>
            <w:r w:rsidRPr="004C5ECE">
              <w:rPr>
                <w:rFonts w:ascii="Times New Roman" w:hAnsi="Times New Roman"/>
                <w:sz w:val="24"/>
                <w:szCs w:val="24"/>
              </w:rPr>
              <w:t>неэлектролиты</w:t>
            </w:r>
            <w:proofErr w:type="spellEnd"/>
            <w:r w:rsidRPr="004C5ECE">
              <w:rPr>
                <w:rFonts w:ascii="Times New Roman" w:hAnsi="Times New Roman"/>
                <w:sz w:val="24"/>
                <w:szCs w:val="24"/>
              </w:rPr>
              <w:t>. Электролитическая диссоциация веществ в водных растворах.</w:t>
            </w:r>
          </w:p>
          <w:p w:rsidR="00ED7B20" w:rsidRPr="004C5ECE" w:rsidRDefault="00ED7B20" w:rsidP="00ED7B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26B9E">
              <w:rPr>
                <w:rFonts w:ascii="Times New Roman" w:hAnsi="Times New Roman"/>
                <w:sz w:val="24"/>
                <w:szCs w:val="24"/>
              </w:rPr>
              <w:t>Л.О № 1</w:t>
            </w:r>
            <w:r w:rsidRPr="004C5ECE">
              <w:rPr>
                <w:rFonts w:ascii="Times New Roman" w:hAnsi="Times New Roman"/>
                <w:sz w:val="24"/>
                <w:szCs w:val="24"/>
              </w:rPr>
              <w:t xml:space="preserve"> Испытание веществ и их растворов на электропроводность.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C5ECE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A6A4B">
              <w:rPr>
                <w:rFonts w:ascii="Times New Roman" w:hAnsi="Times New Roman"/>
                <w:sz w:val="24"/>
                <w:szCs w:val="24"/>
              </w:rPr>
              <w:t>Диссоциация кислот, щелочей и солей. Степень электролитической диссоциации. Сильные и слабые электролиты.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0F5161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A6A4B">
              <w:rPr>
                <w:rFonts w:ascii="Times New Roman" w:hAnsi="Times New Roman"/>
                <w:sz w:val="24"/>
                <w:szCs w:val="24"/>
              </w:rPr>
              <w:t>Реакц</w:t>
            </w:r>
            <w:proofErr w:type="gramStart"/>
            <w:r w:rsidRPr="004A6A4B">
              <w:rPr>
                <w:rFonts w:ascii="Times New Roman" w:hAnsi="Times New Roman"/>
                <w:sz w:val="24"/>
                <w:szCs w:val="24"/>
              </w:rPr>
              <w:t>ии ио</w:t>
            </w:r>
            <w:proofErr w:type="gramEnd"/>
            <w:r w:rsidRPr="004A6A4B">
              <w:rPr>
                <w:rFonts w:ascii="Times New Roman" w:hAnsi="Times New Roman"/>
                <w:sz w:val="24"/>
                <w:szCs w:val="24"/>
              </w:rPr>
              <w:t>нного обмена. Свойства ионов.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A6A4B">
              <w:rPr>
                <w:rFonts w:ascii="Times New Roman" w:hAnsi="Times New Roman"/>
                <w:sz w:val="24"/>
                <w:szCs w:val="24"/>
              </w:rPr>
              <w:t>Урок-практикум. Составление реакций ионного обмена.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C5ECE">
              <w:rPr>
                <w:rFonts w:ascii="Times New Roman" w:hAnsi="Times New Roman"/>
                <w:sz w:val="20"/>
                <w:szCs w:val="20"/>
              </w:rPr>
              <w:t>2</w:t>
            </w:r>
            <w:r w:rsidR="0033503A">
              <w:rPr>
                <w:rFonts w:ascii="Times New Roman" w:hAnsi="Times New Roman"/>
                <w:sz w:val="20"/>
                <w:szCs w:val="20"/>
              </w:rPr>
              <w:t>8</w:t>
            </w:r>
            <w:r w:rsidRPr="004C5ECE">
              <w:rPr>
                <w:rFonts w:ascii="Times New Roman" w:hAnsi="Times New Roman"/>
                <w:sz w:val="20"/>
                <w:szCs w:val="20"/>
              </w:rPr>
              <w:t>.09.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A6A4B">
              <w:rPr>
                <w:rFonts w:ascii="Times New Roman" w:hAnsi="Times New Roman"/>
                <w:sz w:val="24"/>
                <w:szCs w:val="24"/>
              </w:rPr>
              <w:t>Решение расчетных задач по уравнениям реакций, если одно из реагирующих веществ дано в избытке.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ED7B20">
              <w:rPr>
                <w:rFonts w:ascii="Times New Roman" w:hAnsi="Times New Roman"/>
                <w:sz w:val="20"/>
                <w:szCs w:val="20"/>
              </w:rPr>
              <w:t>2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</w:t>
            </w:r>
            <w:r w:rsidR="00ED7B20">
              <w:rPr>
                <w:rFonts w:ascii="Times New Roman" w:hAnsi="Times New Roman"/>
                <w:sz w:val="20"/>
                <w:szCs w:val="20"/>
              </w:rPr>
              <w:t>1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0.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Классификация химических реакций по изменению степени окисления  химических элементов. Окислитель и восстановитель.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  <w:tab w:val="left" w:pos="554"/>
                <w:tab w:val="center" w:pos="672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.10.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Урок-практикум. Составление уравнений окислительно-восстановительных реакций. Гидролиз солей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.10.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4B">
              <w:rPr>
                <w:rFonts w:ascii="Times New Roman" w:hAnsi="Times New Roman"/>
                <w:sz w:val="24"/>
                <w:szCs w:val="24"/>
              </w:rPr>
              <w:t>Химические свойства кислот, оснований и солей в свете ТЭД.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.10.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080" w:type="dxa"/>
            <w:shd w:val="clear" w:color="auto" w:fill="auto"/>
          </w:tcPr>
          <w:p w:rsidR="00ED7B20" w:rsidRPr="004A6A4B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54BA">
              <w:rPr>
                <w:rFonts w:ascii="Times New Roman" w:hAnsi="Times New Roman"/>
                <w:sz w:val="24"/>
                <w:szCs w:val="24"/>
              </w:rPr>
              <w:t>Гидролиз солей.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Default="00ED7B20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16.10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080" w:type="dxa"/>
            <w:shd w:val="clear" w:color="auto" w:fill="auto"/>
          </w:tcPr>
          <w:p w:rsidR="00ED7B20" w:rsidRPr="002B54BA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54BA"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теме «ТЭД».</w:t>
            </w:r>
          </w:p>
        </w:tc>
        <w:tc>
          <w:tcPr>
            <w:tcW w:w="1134" w:type="dxa"/>
            <w:shd w:val="clear" w:color="auto" w:fill="auto"/>
          </w:tcPr>
          <w:p w:rsidR="00ED7B20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Default="0033503A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Практическая работа№1</w:t>
            </w:r>
            <w:r w:rsidRPr="004C5ECE">
              <w:rPr>
                <w:rFonts w:ascii="Times New Roman" w:hAnsi="Times New Roman"/>
                <w:sz w:val="24"/>
                <w:szCs w:val="24"/>
              </w:rPr>
              <w:t>. Решение экспериментальных задач по теме: «Теория электролитической диссоциации».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23.10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Контрольная работа№1</w:t>
            </w:r>
            <w:r w:rsidRPr="004C5ECE">
              <w:rPr>
                <w:rFonts w:ascii="Times New Roman" w:hAnsi="Times New Roman"/>
                <w:sz w:val="24"/>
                <w:szCs w:val="24"/>
              </w:rPr>
              <w:t xml:space="preserve"> по теме «Электролитическая диссоциация».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.10.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ED7B20">
        <w:tc>
          <w:tcPr>
            <w:tcW w:w="14174" w:type="dxa"/>
            <w:gridSpan w:val="5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</w:t>
            </w:r>
            <w:r w:rsidRPr="004C5E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Раздел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  <w:r w:rsidRPr="004C5E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 Методы познания веществ и химических явлений (1ч)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. Элементарные основы неорганической химии (31ч)  </w:t>
            </w:r>
          </w:p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. Экспериментальные основы химии (5ч)</w:t>
            </w:r>
            <w:r w:rsidRPr="004C5E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Общая характеристика подгруппы кислорода. Строение простых веществ. Аллотропия.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Сера. Строение молекулы, физические и химические свойства.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Соединения серы. Сероводород. Сульфиды.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Л.О.№3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Распознавание сульфид - ионов в растворе.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Сернистый газ. Сернистая кислота и ее соли.</w:t>
            </w:r>
          </w:p>
        </w:tc>
        <w:tc>
          <w:tcPr>
            <w:tcW w:w="1134" w:type="dxa"/>
            <w:shd w:val="clear" w:color="auto" w:fill="auto"/>
          </w:tcPr>
          <w:p w:rsidR="00ED7B20" w:rsidRPr="002B54BA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4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Оксид серы (</w:t>
            </w:r>
            <w:r w:rsidRPr="00385C9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). Серная кислота и ее соли. Окислительные свойства концентрированной серной кислоты.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Л.О.№4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Распознавание сульфат - ионов в растворе.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EC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rPr>
          <w:trHeight w:val="511"/>
        </w:trPr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№2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. Решение экспериментальных задач по теме  «Подгруппа кислорода».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Тепловой эффект химической реакции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EC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.11.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Скорость химических реакций.</w:t>
            </w:r>
          </w:p>
        </w:tc>
        <w:tc>
          <w:tcPr>
            <w:tcW w:w="1134" w:type="dxa"/>
            <w:shd w:val="clear" w:color="auto" w:fill="auto"/>
          </w:tcPr>
          <w:p w:rsidR="00ED7B20" w:rsidRPr="00D26B9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Химическое равновесие. Условия его смещения.</w:t>
            </w:r>
          </w:p>
        </w:tc>
        <w:tc>
          <w:tcPr>
            <w:tcW w:w="1134" w:type="dxa"/>
            <w:shd w:val="clear" w:color="auto" w:fill="auto"/>
          </w:tcPr>
          <w:p w:rsidR="00ED7B20" w:rsidRPr="00D26B9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теме «Кислород и сера». Решение задач.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EC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</w:t>
            </w:r>
            <w:r w:rsidR="00ED7B20">
              <w:rPr>
                <w:rFonts w:ascii="Times New Roman" w:hAnsi="Times New Roman"/>
                <w:sz w:val="20"/>
                <w:szCs w:val="20"/>
              </w:rPr>
              <w:t>12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№2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по теме: «Кислород и сера».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.12.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080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Анализ контрольной работы. Азот, физические и химические свойства, получение и  применение. Круговорот азота в природе.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.12.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Аммиак. Соли аммония.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Л.О.№5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Распознавание катиона аммония</w:t>
            </w:r>
            <w:proofErr w:type="gramStart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="00ED7B20" w:rsidRPr="004C5ECE">
              <w:rPr>
                <w:rFonts w:ascii="Times New Roman" w:hAnsi="Times New Roman"/>
                <w:sz w:val="20"/>
                <w:szCs w:val="20"/>
              </w:rPr>
              <w:t>.12.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Решение расчетных задач на нахождение массовой (объемной) доли выхода продукта реакции по отношению </w:t>
            </w:r>
            <w:proofErr w:type="gramStart"/>
            <w:r w:rsidRPr="00385C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теоретически возможному.</w:t>
            </w:r>
          </w:p>
        </w:tc>
        <w:tc>
          <w:tcPr>
            <w:tcW w:w="1134" w:type="dxa"/>
            <w:shd w:val="clear" w:color="auto" w:fill="auto"/>
          </w:tcPr>
          <w:p w:rsidR="00ED7B20" w:rsidRPr="00385C90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.12</w:t>
            </w:r>
            <w:r>
              <w:rPr>
                <w:rFonts w:ascii="Times New Roman" w:hAnsi="Times New Roman"/>
                <w:sz w:val="20"/>
                <w:szCs w:val="20"/>
              </w:rPr>
              <w:t>.2018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Оксиды азота (</w:t>
            </w:r>
            <w:r w:rsidRPr="00385C9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) оксид азота (</w:t>
            </w:r>
            <w:r w:rsidRPr="00385C9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) их свойства.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D7B20" w:rsidRPr="00385C90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Азотная кислота и ее соли.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Окислительные свойства азотной кислоты.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6A5C8E">
              <w:rPr>
                <w:rFonts w:ascii="Times New Roman" w:hAnsi="Times New Roman"/>
                <w:sz w:val="24"/>
                <w:szCs w:val="24"/>
              </w:rPr>
              <w:t>Л.О №6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Знакомство с образцами природных соединений неметаллов – нитратами.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Фосфор и его соединения.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EC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Минеральные удобрения.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Обобщение и систематизация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знаний по теме «Азот и фосфор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». Решение задач.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№3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Решение экспериментальных задач по теме «Получение соединений неметаллов и изучение их свойств».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11F66">
              <w:rPr>
                <w:rFonts w:ascii="Times New Roman" w:hAnsi="Times New Roman"/>
                <w:sz w:val="24"/>
                <w:szCs w:val="24"/>
              </w:rPr>
              <w:t>Общая характеристика подгруппы углерода. Углерод и кремний. Химические свойства углерода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8080" w:type="dxa"/>
            <w:shd w:val="clear" w:color="auto" w:fill="auto"/>
          </w:tcPr>
          <w:p w:rsidR="00ED7B20" w:rsidRPr="00F11F66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F11F66">
              <w:rPr>
                <w:rFonts w:ascii="Times New Roman" w:hAnsi="Times New Roman"/>
                <w:sz w:val="24"/>
                <w:szCs w:val="24"/>
              </w:rPr>
              <w:t>Оксиды углерода и кремния. Состав, свойства и применение.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080" w:type="dxa"/>
            <w:shd w:val="clear" w:color="auto" w:fill="auto"/>
          </w:tcPr>
          <w:p w:rsidR="00ED7B20" w:rsidRPr="00F11F66" w:rsidRDefault="00ED7B20" w:rsidP="00ED7B20">
            <w:pPr>
              <w:pStyle w:val="a9"/>
            </w:pPr>
            <w:r w:rsidRPr="00F11F66">
              <w:rPr>
                <w:rFonts w:ascii="Times New Roman" w:hAnsi="Times New Roman"/>
                <w:sz w:val="24"/>
                <w:szCs w:val="24"/>
              </w:rPr>
              <w:t>Угольная и кремниевая кислоты, их соли. Карбонаты. Силикаты. Силикатная промышленность.</w:t>
            </w:r>
            <w: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080" w:type="dxa"/>
            <w:shd w:val="clear" w:color="auto" w:fill="auto"/>
          </w:tcPr>
          <w:p w:rsidR="00ED7B20" w:rsidRPr="00F11F66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11F66">
              <w:rPr>
                <w:rFonts w:ascii="Times New Roman" w:hAnsi="Times New Roman"/>
                <w:sz w:val="24"/>
                <w:szCs w:val="24"/>
              </w:rPr>
              <w:t>Решение расчетных задач на нахождение массы продукта реакции, если исходное вещество содержит примеси.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№4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Получение оксида углерода(IV) и изучение его свойств. Распознавание карбонатов.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Обобщение  и систематизация знаний по теме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«Неметаллы».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№3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по теме: «Неметаллы».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8080" w:type="dxa"/>
            <w:shd w:val="clear" w:color="auto" w:fill="auto"/>
          </w:tcPr>
          <w:p w:rsidR="00ED7B2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  <w:r>
              <w:t xml:space="preserve"> </w:t>
            </w:r>
            <w:r w:rsidRPr="00320449">
              <w:rPr>
                <w:rFonts w:ascii="Times New Roman" w:hAnsi="Times New Roman"/>
                <w:sz w:val="24"/>
                <w:szCs w:val="24"/>
              </w:rPr>
              <w:t>Общая характеристика металлов. Нахождение в природе и общие способы их получения.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0449">
              <w:rPr>
                <w:rFonts w:ascii="Times New Roman" w:hAnsi="Times New Roman"/>
                <w:sz w:val="24"/>
                <w:szCs w:val="24"/>
              </w:rPr>
              <w:t>Л.О.№9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Рассмотрение образцов металлов  и сплавов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(коллекция).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8080" w:type="dxa"/>
            <w:shd w:val="clear" w:color="auto" w:fill="auto"/>
          </w:tcPr>
          <w:p w:rsidR="00ED7B2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Общие химические свойства металлов. Ряд  напряжения металлов.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6A5C8E">
              <w:rPr>
                <w:rFonts w:ascii="Times New Roman" w:hAnsi="Times New Roman"/>
                <w:sz w:val="24"/>
                <w:szCs w:val="24"/>
              </w:rPr>
              <w:t xml:space="preserve">Л.О №10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Вытеснение одного металла другим из раствора соли.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20449">
              <w:rPr>
                <w:rFonts w:ascii="Times New Roman" w:hAnsi="Times New Roman"/>
                <w:sz w:val="24"/>
                <w:szCs w:val="24"/>
              </w:rPr>
              <w:t>Коррозия металлов и способы ее устранения.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Сплавы.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Щелочные металлы: нахождение в природе. Свойства и применение.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5C8E">
              <w:rPr>
                <w:rFonts w:ascii="Times New Roman" w:hAnsi="Times New Roman"/>
                <w:sz w:val="24"/>
                <w:szCs w:val="24"/>
              </w:rPr>
              <w:t>Л.О №11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Распознавание катионов  натрия и калия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080" w:type="dxa"/>
            <w:shd w:val="clear" w:color="auto" w:fill="auto"/>
          </w:tcPr>
          <w:p w:rsidR="00ED7B2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Щелочноземельные металлы. Кальций и его соединения. Жесткость воды  и способы ее устранения.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5C8E">
              <w:rPr>
                <w:rFonts w:ascii="Times New Roman" w:hAnsi="Times New Roman"/>
                <w:sz w:val="24"/>
                <w:szCs w:val="24"/>
              </w:rPr>
              <w:t>Л.О №12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Распознавание катионов кальция, бария.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8080" w:type="dxa"/>
            <w:shd w:val="clear" w:color="auto" w:fill="auto"/>
          </w:tcPr>
          <w:p w:rsidR="00ED7B2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Алюминий. Нахождение в природе. Свойства алюминия. 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04536F">
              <w:rPr>
                <w:rFonts w:ascii="Times New Roman" w:hAnsi="Times New Roman"/>
                <w:sz w:val="24"/>
                <w:szCs w:val="24"/>
              </w:rPr>
              <w:t>Л.О.№13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 Знакомство с образцами  соединений алюминия и его сплавов.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Амфотерность оксида и </w:t>
            </w:r>
            <w:proofErr w:type="spellStart"/>
            <w:r w:rsidRPr="00385C90">
              <w:rPr>
                <w:rFonts w:ascii="Times New Roman" w:hAnsi="Times New Roman"/>
                <w:sz w:val="24"/>
                <w:szCs w:val="24"/>
              </w:rPr>
              <w:t>гидроксида</w:t>
            </w:r>
            <w:proofErr w:type="spell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алюминия.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Железо, строение и свойства.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6A5C8E">
              <w:rPr>
                <w:rFonts w:ascii="Times New Roman" w:hAnsi="Times New Roman"/>
                <w:sz w:val="24"/>
                <w:szCs w:val="24"/>
              </w:rPr>
              <w:t xml:space="preserve"> Л.О№14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Знакомство с рудами железа.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2. Взаимодействие  железа с растворами кислот и солей.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33503A" w:rsidP="00ED7B20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ED7B20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 xml:space="preserve">Оксиды, </w:t>
            </w:r>
            <w:proofErr w:type="spellStart"/>
            <w:r w:rsidRPr="00385C90">
              <w:rPr>
                <w:rFonts w:ascii="Times New Roman" w:hAnsi="Times New Roman"/>
                <w:sz w:val="24"/>
                <w:szCs w:val="24"/>
              </w:rPr>
              <w:t>гидроксиды</w:t>
            </w:r>
            <w:proofErr w:type="spell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и соли железа (II) и железа(III).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6A5C8E">
              <w:rPr>
                <w:rFonts w:ascii="Times New Roman" w:hAnsi="Times New Roman"/>
                <w:sz w:val="24"/>
                <w:szCs w:val="24"/>
              </w:rPr>
              <w:t>Л. О.№15</w:t>
            </w: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Получение </w:t>
            </w:r>
            <w:proofErr w:type="spellStart"/>
            <w:r w:rsidRPr="00385C90">
              <w:rPr>
                <w:rFonts w:ascii="Times New Roman" w:hAnsi="Times New Roman"/>
                <w:sz w:val="24"/>
                <w:szCs w:val="24"/>
              </w:rPr>
              <w:t>гидроксида</w:t>
            </w:r>
            <w:proofErr w:type="spell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железа (II) и (III</w:t>
            </w:r>
            <w:proofErr w:type="gramStart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и взаимодействие их с кислотами.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ED7B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sz w:val="24"/>
                <w:szCs w:val="24"/>
              </w:rPr>
              <w:t>Обобщение по теме: « Металлы».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="00ED7B20">
              <w:rPr>
                <w:rFonts w:ascii="Times New Roman" w:hAnsi="Times New Roman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Практическая работа№5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Решение экспериментальных  задач по теме: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lastRenderedPageBreak/>
              <w:t>«Элементы IА – III</w:t>
            </w:r>
            <w:proofErr w:type="gramStart"/>
            <w:r w:rsidRPr="00385C90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385C90">
              <w:rPr>
                <w:rFonts w:ascii="Times New Roman" w:hAnsi="Times New Roman"/>
                <w:sz w:val="24"/>
                <w:szCs w:val="24"/>
              </w:rPr>
              <w:t xml:space="preserve">  групп периодической таблицы химических элементов».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ED7B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Практическая работа№6 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 теме: «Металлы и их соединения».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D7B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080" w:type="dxa"/>
            <w:shd w:val="clear" w:color="auto" w:fill="auto"/>
          </w:tcPr>
          <w:p w:rsidR="00ED7B20" w:rsidRPr="00385C90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85C90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№4</w:t>
            </w:r>
            <w:r w:rsidRPr="00385C90">
              <w:rPr>
                <w:rFonts w:ascii="Times New Roman" w:hAnsi="Times New Roman"/>
                <w:sz w:val="24"/>
                <w:szCs w:val="24"/>
              </w:rPr>
              <w:t xml:space="preserve"> по теме: «Общие свойства металлов».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ED7B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ED7B20">
        <w:tc>
          <w:tcPr>
            <w:tcW w:w="14174" w:type="dxa"/>
            <w:gridSpan w:val="5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4C5EC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4C5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5ECE">
              <w:rPr>
                <w:rFonts w:ascii="Times New Roman" w:hAnsi="Times New Roman"/>
                <w:b/>
                <w:sz w:val="24"/>
                <w:szCs w:val="24"/>
              </w:rPr>
              <w:t xml:space="preserve">Первоначальные представления об органических веществах - 10 час     </w:t>
            </w: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080" w:type="dxa"/>
            <w:shd w:val="clear" w:color="auto" w:fill="auto"/>
          </w:tcPr>
          <w:p w:rsidR="00ED7B20" w:rsidRPr="00AD733D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>Анализ контрольной работы. Первоначальные  сведения о строении органических веществ.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  <w:tab w:val="left" w:pos="396"/>
                <w:tab w:val="center" w:pos="53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8080" w:type="dxa"/>
            <w:shd w:val="clear" w:color="auto" w:fill="auto"/>
          </w:tcPr>
          <w:p w:rsidR="00ED7B20" w:rsidRPr="00AD733D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>Углеводороды: метан, этан, этилен, ацетилен.  Свойства углеводородов.</w:t>
            </w:r>
          </w:p>
          <w:p w:rsidR="00ED7B20" w:rsidRPr="00AD733D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 О.№16</w:t>
            </w:r>
            <w:r w:rsidRPr="00AD733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D733D">
              <w:rPr>
                <w:rFonts w:ascii="Times New Roman" w:hAnsi="Times New Roman"/>
                <w:sz w:val="24"/>
                <w:szCs w:val="24"/>
              </w:rPr>
              <w:t>«Изготовление моделей углеводородов»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ED7B20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20" w:rsidRPr="004C5ECE" w:rsidTr="00C2397B">
        <w:tc>
          <w:tcPr>
            <w:tcW w:w="992" w:type="dxa"/>
          </w:tcPr>
          <w:p w:rsidR="00ED7B20" w:rsidRPr="004C5ECE" w:rsidRDefault="00ED7B20" w:rsidP="00ED7B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080" w:type="dxa"/>
            <w:shd w:val="clear" w:color="auto" w:fill="auto"/>
          </w:tcPr>
          <w:p w:rsidR="00ED7B20" w:rsidRPr="00AD733D" w:rsidRDefault="00ED7B20" w:rsidP="00ED7B20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>Спирты и карбоновые кислоты  как представители кислородосодержащих органических соединений.</w:t>
            </w:r>
          </w:p>
        </w:tc>
        <w:tc>
          <w:tcPr>
            <w:tcW w:w="1134" w:type="dxa"/>
            <w:shd w:val="clear" w:color="auto" w:fill="auto"/>
          </w:tcPr>
          <w:p w:rsidR="00ED7B20" w:rsidRPr="004C5ECE" w:rsidRDefault="00ED7B20" w:rsidP="00ED7B2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ED7B20" w:rsidRPr="004C5ECE" w:rsidRDefault="00A43A3A" w:rsidP="00ED7B2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26.04</w:t>
            </w:r>
          </w:p>
        </w:tc>
        <w:tc>
          <w:tcPr>
            <w:tcW w:w="2126" w:type="dxa"/>
          </w:tcPr>
          <w:p w:rsidR="00ED7B20" w:rsidRPr="004C5ECE" w:rsidRDefault="00ED7B20" w:rsidP="00ED7B2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36FEF" w:rsidRDefault="00E36FEF" w:rsidP="00E36FEF"/>
    <w:tbl>
      <w:tblPr>
        <w:tblW w:w="1417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2"/>
        <w:gridCol w:w="8080"/>
        <w:gridCol w:w="1134"/>
        <w:gridCol w:w="1842"/>
        <w:gridCol w:w="2126"/>
      </w:tblGrid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>Биологически важные вещества: жиры, углеводы. Химия и пища. Консерванты пищевых продуктов (поваренная соль, уксусная кислота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 xml:space="preserve">Биологически важные вещества: белки. Калорийность жиров, белков и углеводов. 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>Представление о полимерах на примере полиэтилена. Обобщение и повторение по теме: «Первоначальные представления об органических веществах».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Обобщающее повторение за курс химии 9 класса. Подготовка к итоговой контрольной работе.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AD733D">
              <w:rPr>
                <w:rFonts w:ascii="Times New Roman" w:hAnsi="Times New Roman"/>
                <w:b/>
                <w:sz w:val="24"/>
                <w:szCs w:val="24"/>
              </w:rPr>
              <w:t>Итоговая  контрольная  работа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F3C3A">
        <w:trPr>
          <w:trHeight w:val="315"/>
        </w:trPr>
        <w:tc>
          <w:tcPr>
            <w:tcW w:w="14174" w:type="dxa"/>
            <w:gridSpan w:val="5"/>
          </w:tcPr>
          <w:p w:rsidR="009738FB" w:rsidRPr="00AD733D" w:rsidRDefault="009738FB" w:rsidP="00CF3C3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AD733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VII</w:t>
            </w:r>
            <w:r w:rsidRPr="00AD733D">
              <w:rPr>
                <w:rFonts w:ascii="Times New Roman" w:hAnsi="Times New Roman"/>
                <w:b/>
                <w:sz w:val="24"/>
                <w:szCs w:val="24"/>
              </w:rPr>
              <w:t>. Химия и жизнь  (3 часа).</w:t>
            </w: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  <w:r w:rsidRPr="00AD733D">
              <w:rPr>
                <w:rFonts w:ascii="Times New Roman" w:hAnsi="Times New Roman"/>
                <w:sz w:val="24"/>
                <w:szCs w:val="24"/>
              </w:rPr>
              <w:t xml:space="preserve">. Природные источники углеводородов. Нефть, природный газ, их применение. 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4C5ECE" w:rsidRDefault="009738FB" w:rsidP="00CF3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D733D">
              <w:rPr>
                <w:rFonts w:ascii="Times New Roman" w:hAnsi="Times New Roman"/>
                <w:sz w:val="24"/>
                <w:szCs w:val="24"/>
                <w:lang w:eastAsia="ru-RU"/>
              </w:rPr>
              <w:t>Химические вещества как строительные и поделочные материалы (мел, мрамор, известняк, стекло, цемент).</w:t>
            </w:r>
            <w:r w:rsidRPr="00AD733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Вещества, используемые в полиграфии, живописи, скульптуре, архитектуре. 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15536D" w:rsidRDefault="009738FB" w:rsidP="00CF3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 xml:space="preserve">Химия и здоровье. Лекарственные препараты; проблемы, связанные с их  применением. </w:t>
            </w:r>
          </w:p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Л/О № 17</w:t>
            </w:r>
            <w:r w:rsidRPr="00AD733D">
              <w:rPr>
                <w:rFonts w:ascii="Times New Roman" w:hAnsi="Times New Roman"/>
                <w:sz w:val="24"/>
                <w:szCs w:val="24"/>
              </w:rPr>
              <w:t xml:space="preserve"> «Знакомство с обр</w:t>
            </w:r>
            <w:r>
              <w:rPr>
                <w:rFonts w:ascii="Times New Roman" w:hAnsi="Times New Roman"/>
                <w:sz w:val="24"/>
                <w:szCs w:val="24"/>
              </w:rPr>
              <w:t>азцами лекарственных препаратов»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E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738FB" w:rsidRPr="004C5ECE" w:rsidRDefault="00A43A3A" w:rsidP="00CF3C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 w:rsidR="009738FB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8FB" w:rsidRPr="004C5ECE" w:rsidTr="00C2397B">
        <w:tc>
          <w:tcPr>
            <w:tcW w:w="992" w:type="dxa"/>
          </w:tcPr>
          <w:p w:rsidR="009738FB" w:rsidRPr="0015536D" w:rsidRDefault="009738FB" w:rsidP="00CF3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8080" w:type="dxa"/>
            <w:shd w:val="clear" w:color="auto" w:fill="auto"/>
          </w:tcPr>
          <w:p w:rsidR="009738FB" w:rsidRPr="00AD733D" w:rsidRDefault="009738FB" w:rsidP="00CF3C3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D733D">
              <w:rPr>
                <w:rFonts w:ascii="Times New Roman" w:hAnsi="Times New Roman"/>
                <w:sz w:val="24"/>
                <w:szCs w:val="24"/>
              </w:rPr>
              <w:t xml:space="preserve">Резервный урок </w:t>
            </w:r>
          </w:p>
        </w:tc>
        <w:tc>
          <w:tcPr>
            <w:tcW w:w="1134" w:type="dxa"/>
            <w:shd w:val="clear" w:color="auto" w:fill="auto"/>
          </w:tcPr>
          <w:p w:rsidR="009738FB" w:rsidRPr="004C5ECE" w:rsidRDefault="009738FB" w:rsidP="00CF3C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738FB" w:rsidRPr="004C5ECE" w:rsidRDefault="009738FB" w:rsidP="00CF3C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738FB" w:rsidRPr="004C5ECE" w:rsidRDefault="009738FB" w:rsidP="00CF3C3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738FB" w:rsidRPr="004C5ECE" w:rsidRDefault="009738FB" w:rsidP="009738FB">
      <w:pPr>
        <w:spacing w:after="0"/>
      </w:pPr>
    </w:p>
    <w:p w:rsidR="009738FB" w:rsidRPr="004C5ECE" w:rsidRDefault="009738FB" w:rsidP="009738FB">
      <w:pPr>
        <w:spacing w:after="0" w:line="240" w:lineRule="auto"/>
        <w:jc w:val="both"/>
        <w:rPr>
          <w:rFonts w:ascii="Times New Roman" w:hAnsi="Times New Roman"/>
          <w:i/>
          <w:color w:val="000000"/>
        </w:rPr>
      </w:pPr>
    </w:p>
    <w:p w:rsidR="009738FB" w:rsidRPr="008C6304" w:rsidRDefault="009738FB" w:rsidP="009738FB">
      <w:pPr>
        <w:rPr>
          <w:rFonts w:ascii="Times New Roman" w:hAnsi="Times New Roman"/>
          <w:sz w:val="24"/>
          <w:szCs w:val="24"/>
        </w:rPr>
      </w:pPr>
    </w:p>
    <w:p w:rsidR="009738FB" w:rsidRPr="008C6304" w:rsidRDefault="009738FB" w:rsidP="009738FB"/>
    <w:p w:rsidR="009738FB" w:rsidRDefault="009738FB" w:rsidP="009738FB"/>
    <w:p w:rsidR="007D3346" w:rsidRDefault="007D3346"/>
    <w:sectPr w:rsidR="007D3346" w:rsidSect="00FD4C58">
      <w:pgSz w:w="16838" w:h="11906" w:orient="landscape"/>
      <w:pgMar w:top="709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028" w:rsidRDefault="001A2028" w:rsidP="009D5ABC">
      <w:pPr>
        <w:spacing w:after="0" w:line="240" w:lineRule="auto"/>
      </w:pPr>
      <w:r>
        <w:separator/>
      </w:r>
    </w:p>
  </w:endnote>
  <w:endnote w:type="continuationSeparator" w:id="0">
    <w:p w:rsidR="001A2028" w:rsidRDefault="001A2028" w:rsidP="009D5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028" w:rsidRDefault="001A2028" w:rsidP="009D5ABC">
      <w:pPr>
        <w:spacing w:after="0" w:line="240" w:lineRule="auto"/>
      </w:pPr>
      <w:r>
        <w:separator/>
      </w:r>
    </w:p>
  </w:footnote>
  <w:footnote w:type="continuationSeparator" w:id="0">
    <w:p w:rsidR="001A2028" w:rsidRDefault="001A2028" w:rsidP="009D5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8157C"/>
    <w:multiLevelType w:val="hybridMultilevel"/>
    <w:tmpl w:val="E2F6B2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1A7BDE"/>
    <w:multiLevelType w:val="hybridMultilevel"/>
    <w:tmpl w:val="C36CAB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350070"/>
    <w:multiLevelType w:val="hybridMultilevel"/>
    <w:tmpl w:val="80F83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740D25"/>
    <w:multiLevelType w:val="hybridMultilevel"/>
    <w:tmpl w:val="33C221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6C3254"/>
    <w:multiLevelType w:val="hybridMultilevel"/>
    <w:tmpl w:val="A6C09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E1B7DC4"/>
    <w:multiLevelType w:val="hybridMultilevel"/>
    <w:tmpl w:val="6262D172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C36EE4"/>
    <w:multiLevelType w:val="hybridMultilevel"/>
    <w:tmpl w:val="D54E8A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604006F"/>
    <w:multiLevelType w:val="hybridMultilevel"/>
    <w:tmpl w:val="FB0C80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C41569D"/>
    <w:multiLevelType w:val="hybridMultilevel"/>
    <w:tmpl w:val="B33CA1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EF279AC"/>
    <w:multiLevelType w:val="hybridMultilevel"/>
    <w:tmpl w:val="88F0EF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841F6C"/>
    <w:multiLevelType w:val="hybridMultilevel"/>
    <w:tmpl w:val="F628F9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B0C1E53"/>
    <w:multiLevelType w:val="hybridMultilevel"/>
    <w:tmpl w:val="6B6469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B4236F9"/>
    <w:multiLevelType w:val="hybridMultilevel"/>
    <w:tmpl w:val="18BC4E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0100724"/>
    <w:multiLevelType w:val="hybridMultilevel"/>
    <w:tmpl w:val="0CC2CA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F636B30"/>
    <w:multiLevelType w:val="hybridMultilevel"/>
    <w:tmpl w:val="0158D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3F08C6"/>
    <w:rsid w:val="000214BA"/>
    <w:rsid w:val="000476DD"/>
    <w:rsid w:val="00096681"/>
    <w:rsid w:val="000C01FF"/>
    <w:rsid w:val="000E218D"/>
    <w:rsid w:val="000F5161"/>
    <w:rsid w:val="0015399A"/>
    <w:rsid w:val="0018690F"/>
    <w:rsid w:val="001A2028"/>
    <w:rsid w:val="001B058D"/>
    <w:rsid w:val="001E134B"/>
    <w:rsid w:val="001E49E3"/>
    <w:rsid w:val="00225B7C"/>
    <w:rsid w:val="002801E8"/>
    <w:rsid w:val="0033503A"/>
    <w:rsid w:val="003433A7"/>
    <w:rsid w:val="00356CCD"/>
    <w:rsid w:val="003F08C6"/>
    <w:rsid w:val="00406E09"/>
    <w:rsid w:val="0043001A"/>
    <w:rsid w:val="00432BB6"/>
    <w:rsid w:val="00490CD7"/>
    <w:rsid w:val="004A6455"/>
    <w:rsid w:val="004E1D8F"/>
    <w:rsid w:val="0050718A"/>
    <w:rsid w:val="00562B57"/>
    <w:rsid w:val="005B04B4"/>
    <w:rsid w:val="005D2A22"/>
    <w:rsid w:val="006320B9"/>
    <w:rsid w:val="006373BE"/>
    <w:rsid w:val="006746FE"/>
    <w:rsid w:val="006E4417"/>
    <w:rsid w:val="00703F8D"/>
    <w:rsid w:val="00795B77"/>
    <w:rsid w:val="007D3346"/>
    <w:rsid w:val="0084558D"/>
    <w:rsid w:val="008629D7"/>
    <w:rsid w:val="008835BD"/>
    <w:rsid w:val="00884479"/>
    <w:rsid w:val="008942EC"/>
    <w:rsid w:val="008B0CD6"/>
    <w:rsid w:val="008C0BDA"/>
    <w:rsid w:val="00971E6E"/>
    <w:rsid w:val="009738FB"/>
    <w:rsid w:val="009D5ABC"/>
    <w:rsid w:val="009F6ED1"/>
    <w:rsid w:val="00A43A3A"/>
    <w:rsid w:val="00AA27BC"/>
    <w:rsid w:val="00AA6AA2"/>
    <w:rsid w:val="00AC5AFC"/>
    <w:rsid w:val="00AE442B"/>
    <w:rsid w:val="00AF7A13"/>
    <w:rsid w:val="00B92885"/>
    <w:rsid w:val="00B979C6"/>
    <w:rsid w:val="00BD7E38"/>
    <w:rsid w:val="00BF70F3"/>
    <w:rsid w:val="00C03319"/>
    <w:rsid w:val="00C2237C"/>
    <w:rsid w:val="00C2397B"/>
    <w:rsid w:val="00C67B76"/>
    <w:rsid w:val="00CD1592"/>
    <w:rsid w:val="00CD3170"/>
    <w:rsid w:val="00CF3C3A"/>
    <w:rsid w:val="00D442BA"/>
    <w:rsid w:val="00D62A22"/>
    <w:rsid w:val="00DA4C52"/>
    <w:rsid w:val="00E25765"/>
    <w:rsid w:val="00E36FEF"/>
    <w:rsid w:val="00E56D26"/>
    <w:rsid w:val="00E96900"/>
    <w:rsid w:val="00EB56E1"/>
    <w:rsid w:val="00EC446C"/>
    <w:rsid w:val="00ED73FA"/>
    <w:rsid w:val="00ED7B20"/>
    <w:rsid w:val="00EE596C"/>
    <w:rsid w:val="00F078E5"/>
    <w:rsid w:val="00F70D1C"/>
    <w:rsid w:val="00F823EA"/>
    <w:rsid w:val="00FA0283"/>
    <w:rsid w:val="00FD4902"/>
    <w:rsid w:val="00FD4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FEF"/>
    <w:pPr>
      <w:ind w:left="720"/>
      <w:contextualSpacing/>
    </w:pPr>
  </w:style>
  <w:style w:type="paragraph" w:customStyle="1" w:styleId="Style13">
    <w:name w:val="Style13"/>
    <w:basedOn w:val="a"/>
    <w:rsid w:val="00E36FEF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36FE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E36FEF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E36FEF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E36FE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E36FEF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E36FEF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E36FEF"/>
    <w:rPr>
      <w:rFonts w:ascii="Times New Roman" w:hAnsi="Times New Roman" w:cs="Times New Roman" w:hint="default"/>
      <w:sz w:val="26"/>
      <w:szCs w:val="26"/>
    </w:rPr>
  </w:style>
  <w:style w:type="table" w:styleId="a4">
    <w:name w:val="Table Grid"/>
    <w:basedOn w:val="a1"/>
    <w:uiPriority w:val="59"/>
    <w:rsid w:val="00E36FE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9D5A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D5ABC"/>
  </w:style>
  <w:style w:type="paragraph" w:styleId="a7">
    <w:name w:val="footer"/>
    <w:basedOn w:val="a"/>
    <w:link w:val="a8"/>
    <w:uiPriority w:val="99"/>
    <w:unhideWhenUsed/>
    <w:rsid w:val="009D5A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D5ABC"/>
  </w:style>
  <w:style w:type="paragraph" w:styleId="a9">
    <w:name w:val="No Spacing"/>
    <w:uiPriority w:val="1"/>
    <w:qFormat/>
    <w:rsid w:val="00ED7B2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FEF"/>
    <w:pPr>
      <w:ind w:left="720"/>
      <w:contextualSpacing/>
    </w:pPr>
  </w:style>
  <w:style w:type="paragraph" w:customStyle="1" w:styleId="Style13">
    <w:name w:val="Style13"/>
    <w:basedOn w:val="a"/>
    <w:rsid w:val="00E36FEF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36FE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E36FEF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E36FEF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E3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E36FE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E36FEF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E36FEF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E36FEF"/>
    <w:rPr>
      <w:rFonts w:ascii="Times New Roman" w:hAnsi="Times New Roman" w:cs="Times New Roman" w:hint="default"/>
      <w:sz w:val="26"/>
      <w:szCs w:val="26"/>
    </w:rPr>
  </w:style>
  <w:style w:type="table" w:styleId="a4">
    <w:name w:val="Table Grid"/>
    <w:basedOn w:val="a1"/>
    <w:uiPriority w:val="59"/>
    <w:rsid w:val="00E36FE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1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EDF0A9-377C-4258-9B99-21443874C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2594</Words>
  <Characters>14790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User</cp:lastModifiedBy>
  <cp:revision>47</cp:revision>
  <cp:lastPrinted>2018-10-03T17:54:00Z</cp:lastPrinted>
  <dcterms:created xsi:type="dcterms:W3CDTF">2015-09-08T10:13:00Z</dcterms:created>
  <dcterms:modified xsi:type="dcterms:W3CDTF">2018-10-03T17:55:00Z</dcterms:modified>
</cp:coreProperties>
</file>